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Default="00341F9B" w:rsidP="00562B94">
      <w:pPr>
        <w:rPr>
          <w:rFonts w:cs="Arial"/>
          <w:b/>
          <w:sz w:val="28"/>
          <w:szCs w:val="28"/>
        </w:rPr>
      </w:pPr>
      <w:r>
        <w:rPr>
          <w:rFonts w:cs="Arial"/>
          <w:b/>
          <w:sz w:val="28"/>
          <w:szCs w:val="28"/>
        </w:rPr>
        <w:t>11</w:t>
      </w:r>
      <w:r w:rsidR="006537CA">
        <w:rPr>
          <w:rFonts w:cs="Arial"/>
          <w:b/>
          <w:sz w:val="28"/>
          <w:szCs w:val="28"/>
        </w:rPr>
        <w:t>-</w:t>
      </w:r>
      <w:r>
        <w:rPr>
          <w:rFonts w:cs="Arial"/>
          <w:b/>
          <w:sz w:val="28"/>
          <w:szCs w:val="28"/>
        </w:rPr>
        <w:t>1</w:t>
      </w:r>
      <w:r w:rsidR="006537CA">
        <w:rPr>
          <w:rFonts w:cs="Arial"/>
          <w:b/>
          <w:sz w:val="28"/>
          <w:szCs w:val="28"/>
        </w:rPr>
        <w:t>-</w:t>
      </w:r>
      <w:r w:rsidR="009B38D3">
        <w:rPr>
          <w:rFonts w:cs="Arial"/>
          <w:b/>
          <w:sz w:val="28"/>
          <w:szCs w:val="28"/>
        </w:rPr>
        <w:t>15</w:t>
      </w:r>
    </w:p>
    <w:p w:rsidR="00341F9B" w:rsidRPr="009D3BAF" w:rsidRDefault="00341F9B" w:rsidP="00562B94">
      <w:pPr>
        <w:rPr>
          <w:rFonts w:cs="Arial"/>
          <w:b/>
          <w:sz w:val="28"/>
          <w:szCs w:val="28"/>
        </w:rPr>
      </w:pP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25400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5017D" w:rsidRDefault="00A5017D" w:rsidP="00A5017D">
      <w:pPr>
        <w:pStyle w:val="Sermon"/>
        <w:rPr>
          <w:b/>
          <w:sz w:val="36"/>
          <w:szCs w:val="36"/>
        </w:rPr>
      </w:pPr>
    </w:p>
    <w:p w:rsidR="00A5017D" w:rsidRPr="00341F9B" w:rsidRDefault="00A5017D" w:rsidP="00EB4C4B">
      <w:pPr>
        <w:pStyle w:val="Sermon"/>
        <w:rPr>
          <w:sz w:val="28"/>
        </w:rPr>
      </w:pPr>
      <w:r w:rsidRPr="00341F9B">
        <w:rPr>
          <w:b/>
          <w:sz w:val="28"/>
        </w:rPr>
        <w:t xml:space="preserve">Authentic  </w:t>
      </w:r>
      <w:r w:rsidRPr="00341F9B">
        <w:rPr>
          <w:b/>
          <w:sz w:val="28"/>
        </w:rPr>
        <w:tab/>
      </w:r>
    </w:p>
    <w:p w:rsidR="00341F9B" w:rsidRDefault="00341F9B" w:rsidP="00EB4C4B">
      <w:pPr>
        <w:pStyle w:val="Sermon"/>
        <w:rPr>
          <w:b/>
          <w:szCs w:val="40"/>
        </w:rPr>
      </w:pPr>
    </w:p>
    <w:p w:rsidR="00EB4C4B" w:rsidRPr="00341F9B" w:rsidRDefault="00EB4C4B" w:rsidP="00EB4C4B">
      <w:pPr>
        <w:pStyle w:val="Sermon"/>
        <w:rPr>
          <w:b/>
          <w:sz w:val="36"/>
          <w:szCs w:val="36"/>
        </w:rPr>
      </w:pPr>
      <w:r w:rsidRPr="00341F9B">
        <w:rPr>
          <w:b/>
          <w:sz w:val="36"/>
          <w:szCs w:val="36"/>
        </w:rPr>
        <w:t>“An Authentic Believer:  Has Confident Faith”</w:t>
      </w:r>
    </w:p>
    <w:p w:rsidR="00EB4C4B" w:rsidRPr="00717613" w:rsidRDefault="00EB4C4B" w:rsidP="00EB4C4B">
      <w:pPr>
        <w:pStyle w:val="Sermon"/>
        <w:rPr>
          <w:sz w:val="28"/>
        </w:rPr>
      </w:pPr>
    </w:p>
    <w:p w:rsidR="00EB4C4B" w:rsidRPr="00717613" w:rsidRDefault="00EB4C4B" w:rsidP="00EB4C4B">
      <w:pPr>
        <w:pStyle w:val="Sermon"/>
        <w:rPr>
          <w:sz w:val="28"/>
        </w:rPr>
      </w:pPr>
    </w:p>
    <w:p w:rsidR="00EB4C4B" w:rsidRPr="00341F9B" w:rsidRDefault="00EB4C4B" w:rsidP="00EB4C4B">
      <w:pPr>
        <w:pStyle w:val="Sermon"/>
        <w:rPr>
          <w:sz w:val="24"/>
          <w:szCs w:val="24"/>
        </w:rPr>
      </w:pPr>
      <w:r w:rsidRPr="00341F9B">
        <w:rPr>
          <w:sz w:val="24"/>
          <w:szCs w:val="24"/>
        </w:rPr>
        <w:t xml:space="preserve">1 John 3:21-24 </w:t>
      </w:r>
    </w:p>
    <w:p w:rsidR="00EB4C4B" w:rsidRPr="00341F9B" w:rsidRDefault="00EB4C4B" w:rsidP="00EB4C4B">
      <w:pPr>
        <w:pStyle w:val="Sermon"/>
        <w:rPr>
          <w:sz w:val="24"/>
          <w:szCs w:val="24"/>
        </w:rPr>
      </w:pPr>
      <w:r w:rsidRPr="00341F9B">
        <w:rPr>
          <w:sz w:val="24"/>
          <w:szCs w:val="24"/>
        </w:rPr>
        <w:t xml:space="preserve">Dear friends, if we don’t feel guilty, we can come to God with bold confidence. </w:t>
      </w:r>
      <w:proofErr w:type="gramStart"/>
      <w:r w:rsidRPr="00341F9B">
        <w:rPr>
          <w:sz w:val="24"/>
          <w:szCs w:val="24"/>
          <w:vertAlign w:val="superscript"/>
        </w:rPr>
        <w:t xml:space="preserve">22 </w:t>
      </w:r>
      <w:r w:rsidRPr="00341F9B">
        <w:rPr>
          <w:sz w:val="24"/>
          <w:szCs w:val="24"/>
        </w:rPr>
        <w:t> And</w:t>
      </w:r>
      <w:proofErr w:type="gramEnd"/>
      <w:r w:rsidRPr="00341F9B">
        <w:rPr>
          <w:sz w:val="24"/>
          <w:szCs w:val="24"/>
        </w:rPr>
        <w:t xml:space="preserve"> we will receive from him whatever we ask because we obey him and do the things that please him. </w:t>
      </w:r>
      <w:proofErr w:type="gramStart"/>
      <w:r w:rsidRPr="00341F9B">
        <w:rPr>
          <w:sz w:val="24"/>
          <w:szCs w:val="24"/>
          <w:vertAlign w:val="superscript"/>
        </w:rPr>
        <w:t xml:space="preserve">23 </w:t>
      </w:r>
      <w:r w:rsidRPr="00341F9B">
        <w:rPr>
          <w:sz w:val="24"/>
          <w:szCs w:val="24"/>
        </w:rPr>
        <w:t> And</w:t>
      </w:r>
      <w:proofErr w:type="gramEnd"/>
      <w:r w:rsidRPr="00341F9B">
        <w:rPr>
          <w:sz w:val="24"/>
          <w:szCs w:val="24"/>
        </w:rPr>
        <w:t xml:space="preserve"> this is his commandment: We must believe in the name of his Son, Jesus Christ, and love one another, just as he commanded us. </w:t>
      </w:r>
      <w:proofErr w:type="gramStart"/>
      <w:r w:rsidRPr="00341F9B">
        <w:rPr>
          <w:sz w:val="24"/>
          <w:szCs w:val="24"/>
          <w:vertAlign w:val="superscript"/>
        </w:rPr>
        <w:t xml:space="preserve">24 </w:t>
      </w:r>
      <w:r w:rsidRPr="00341F9B">
        <w:rPr>
          <w:sz w:val="24"/>
          <w:szCs w:val="24"/>
        </w:rPr>
        <w:t> Those</w:t>
      </w:r>
      <w:proofErr w:type="gramEnd"/>
      <w:r w:rsidRPr="00341F9B">
        <w:rPr>
          <w:sz w:val="24"/>
          <w:szCs w:val="24"/>
        </w:rPr>
        <w:t xml:space="preserve"> who obey God’s commandments remain in fellowship with him, and he with them. And we know he lives in us because the Spirit he gave us lives in us. </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Red"/>
        <w:rPr>
          <w:sz w:val="24"/>
        </w:rPr>
      </w:pPr>
      <w:r w:rsidRPr="00341F9B">
        <w:rPr>
          <w:sz w:val="24"/>
        </w:rPr>
        <w:t xml:space="preserve">What </w:t>
      </w:r>
      <w:proofErr w:type="gramStart"/>
      <w:r w:rsidRPr="00341F9B">
        <w:rPr>
          <w:sz w:val="24"/>
        </w:rPr>
        <w:t>The</w:t>
      </w:r>
      <w:proofErr w:type="gramEnd"/>
      <w:r w:rsidRPr="00341F9B">
        <w:rPr>
          <w:sz w:val="24"/>
        </w:rPr>
        <w:t xml:space="preserve"> Bible Says</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Heading2"/>
        <w:rPr>
          <w:sz w:val="24"/>
          <w:szCs w:val="24"/>
        </w:rPr>
      </w:pPr>
      <w:r w:rsidRPr="00341F9B">
        <w:rPr>
          <w:sz w:val="24"/>
          <w:szCs w:val="24"/>
        </w:rPr>
        <w:t xml:space="preserve">1.  Guilt destroys </w:t>
      </w:r>
      <w:r w:rsidRPr="006B691C">
        <w:rPr>
          <w:sz w:val="24"/>
          <w:szCs w:val="24"/>
          <w:highlight w:val="yellow"/>
        </w:rPr>
        <w:t>confidence</w:t>
      </w:r>
      <w:r w:rsidRPr="00341F9B">
        <w:rPr>
          <w:sz w:val="24"/>
          <w:szCs w:val="24"/>
        </w:rPr>
        <w:t xml:space="preserve"> before God</w:t>
      </w:r>
    </w:p>
    <w:p w:rsidR="00EB4C4B" w:rsidRPr="00341F9B" w:rsidRDefault="00EB4C4B" w:rsidP="00EB4C4B">
      <w:pPr>
        <w:pStyle w:val="Sermon"/>
        <w:rPr>
          <w:sz w:val="24"/>
          <w:szCs w:val="24"/>
        </w:rPr>
      </w:pPr>
    </w:p>
    <w:p w:rsidR="00EB4C4B" w:rsidRPr="00341F9B" w:rsidRDefault="00F82198" w:rsidP="00EB4C4B">
      <w:pPr>
        <w:pStyle w:val="Sermon"/>
        <w:rPr>
          <w:sz w:val="24"/>
          <w:szCs w:val="24"/>
        </w:rPr>
      </w:pPr>
      <w:proofErr w:type="gramStart"/>
      <w:r>
        <w:rPr>
          <w:sz w:val="24"/>
          <w:szCs w:val="24"/>
          <w:vertAlign w:val="superscript"/>
        </w:rPr>
        <w:t>2</w:t>
      </w:r>
      <w:r w:rsidR="00EB4C4B" w:rsidRPr="00341F9B">
        <w:rPr>
          <w:sz w:val="24"/>
          <w:szCs w:val="24"/>
          <w:vertAlign w:val="superscript"/>
        </w:rPr>
        <w:t>1</w:t>
      </w:r>
      <w:r>
        <w:rPr>
          <w:sz w:val="24"/>
          <w:szCs w:val="24"/>
          <w:vertAlign w:val="superscript"/>
        </w:rPr>
        <w:t xml:space="preserve">  </w:t>
      </w:r>
      <w:r w:rsidR="00EB4C4B" w:rsidRPr="00341F9B">
        <w:rPr>
          <w:sz w:val="24"/>
          <w:szCs w:val="24"/>
        </w:rPr>
        <w:t>Dear</w:t>
      </w:r>
      <w:proofErr w:type="gramEnd"/>
      <w:r w:rsidR="00EB4C4B" w:rsidRPr="00341F9B">
        <w:rPr>
          <w:sz w:val="24"/>
          <w:szCs w:val="24"/>
        </w:rPr>
        <w:t xml:space="preserve"> friends, if we don’t feel guilty, we can come to God with bold confidence.</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r w:rsidRPr="00341F9B">
        <w:rPr>
          <w:sz w:val="24"/>
          <w:szCs w:val="24"/>
        </w:rPr>
        <w:t xml:space="preserve">OPPOSITE:  </w:t>
      </w:r>
    </w:p>
    <w:p w:rsidR="00EB4C4B" w:rsidRPr="00341F9B" w:rsidRDefault="00EB4C4B" w:rsidP="00EB4C4B">
      <w:pPr>
        <w:pStyle w:val="Sermon"/>
        <w:jc w:val="center"/>
        <w:rPr>
          <w:sz w:val="24"/>
          <w:szCs w:val="24"/>
        </w:rPr>
      </w:pPr>
      <w:r w:rsidRPr="00341F9B">
        <w:rPr>
          <w:sz w:val="24"/>
          <w:szCs w:val="24"/>
        </w:rPr>
        <w:t xml:space="preserve">If we </w:t>
      </w:r>
      <w:r w:rsidRPr="00341F9B">
        <w:rPr>
          <w:b/>
          <w:sz w:val="24"/>
          <w:szCs w:val="24"/>
        </w:rPr>
        <w:t>DO</w:t>
      </w:r>
      <w:r w:rsidRPr="00341F9B">
        <w:rPr>
          <w:sz w:val="24"/>
          <w:szCs w:val="24"/>
        </w:rPr>
        <w:t xml:space="preserve"> feel guilty,</w:t>
      </w:r>
    </w:p>
    <w:p w:rsidR="00EB4C4B" w:rsidRPr="00341F9B" w:rsidRDefault="00EB4C4B" w:rsidP="00EB4C4B">
      <w:pPr>
        <w:pStyle w:val="Sermon"/>
        <w:jc w:val="center"/>
        <w:rPr>
          <w:sz w:val="24"/>
          <w:szCs w:val="24"/>
        </w:rPr>
      </w:pPr>
      <w:proofErr w:type="gramStart"/>
      <w:r w:rsidRPr="00341F9B">
        <w:rPr>
          <w:sz w:val="24"/>
          <w:szCs w:val="24"/>
        </w:rPr>
        <w:t>we</w:t>
      </w:r>
      <w:proofErr w:type="gramEnd"/>
      <w:r w:rsidRPr="00341F9B">
        <w:rPr>
          <w:sz w:val="24"/>
          <w:szCs w:val="24"/>
        </w:rPr>
        <w:t xml:space="preserve"> </w:t>
      </w:r>
      <w:r w:rsidRPr="00341F9B">
        <w:rPr>
          <w:b/>
          <w:sz w:val="24"/>
          <w:szCs w:val="24"/>
        </w:rPr>
        <w:t>CANNOT</w:t>
      </w:r>
      <w:r w:rsidRPr="00341F9B">
        <w:rPr>
          <w:sz w:val="24"/>
          <w:szCs w:val="24"/>
        </w:rPr>
        <w:t xml:space="preserve"> come to God with confidence!</w:t>
      </w:r>
    </w:p>
    <w:p w:rsidR="00EB4C4B" w:rsidRPr="00341F9B" w:rsidRDefault="00EB4C4B" w:rsidP="00EB4C4B">
      <w:pPr>
        <w:pStyle w:val="Sermon"/>
        <w:rPr>
          <w:sz w:val="24"/>
          <w:szCs w:val="24"/>
        </w:rPr>
      </w:pPr>
    </w:p>
    <w:p w:rsidR="00341F9B" w:rsidRPr="00341F9B" w:rsidRDefault="00341F9B" w:rsidP="00EB4C4B">
      <w:pPr>
        <w:pStyle w:val="Sermon"/>
        <w:rPr>
          <w:sz w:val="24"/>
          <w:szCs w:val="24"/>
        </w:rPr>
      </w:pPr>
    </w:p>
    <w:p w:rsidR="00341F9B" w:rsidRPr="00341F9B" w:rsidRDefault="00341F9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Sermon"/>
        <w:rPr>
          <w:sz w:val="24"/>
          <w:szCs w:val="24"/>
        </w:rPr>
      </w:pPr>
      <w:r w:rsidRPr="00341F9B">
        <w:rPr>
          <w:sz w:val="24"/>
          <w:szCs w:val="24"/>
        </w:rPr>
        <w:t xml:space="preserve">John 15:7  </w:t>
      </w:r>
    </w:p>
    <w:p w:rsidR="00EB4C4B" w:rsidRPr="00341F9B" w:rsidRDefault="00EB4C4B" w:rsidP="00EB4C4B">
      <w:pPr>
        <w:pStyle w:val="Sermon"/>
        <w:rPr>
          <w:sz w:val="24"/>
          <w:szCs w:val="24"/>
        </w:rPr>
      </w:pPr>
      <w:r w:rsidRPr="00341F9B">
        <w:rPr>
          <w:sz w:val="24"/>
          <w:szCs w:val="24"/>
        </w:rPr>
        <w:t>But if you remain in me and my words remain in you, you may ask for anything you want, and it will be granted!</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341F9B" w:rsidRDefault="00341F9B" w:rsidP="00EB4C4B">
      <w:pPr>
        <w:pStyle w:val="Sermon"/>
        <w:jc w:val="center"/>
        <w:rPr>
          <w:b/>
          <w:i/>
          <w:sz w:val="24"/>
          <w:szCs w:val="24"/>
        </w:rPr>
      </w:pPr>
    </w:p>
    <w:p w:rsidR="00EB4C4B" w:rsidRPr="00341F9B" w:rsidRDefault="00EB4C4B" w:rsidP="00EB4C4B">
      <w:pPr>
        <w:pStyle w:val="Sermon"/>
        <w:jc w:val="center"/>
        <w:rPr>
          <w:b/>
          <w:i/>
          <w:sz w:val="24"/>
          <w:szCs w:val="24"/>
        </w:rPr>
      </w:pPr>
      <w:r w:rsidRPr="00341F9B">
        <w:rPr>
          <w:b/>
          <w:i/>
          <w:sz w:val="24"/>
          <w:szCs w:val="24"/>
        </w:rPr>
        <w:t>“Guilt is to the soul like pain to the body”</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Heading2"/>
        <w:rPr>
          <w:sz w:val="24"/>
          <w:szCs w:val="24"/>
        </w:rPr>
      </w:pPr>
      <w:r w:rsidRPr="00341F9B">
        <w:rPr>
          <w:sz w:val="24"/>
          <w:szCs w:val="24"/>
        </w:rPr>
        <w:t xml:space="preserve">2.  A clean heart is the doorway to </w:t>
      </w:r>
      <w:r w:rsidRPr="006B691C">
        <w:rPr>
          <w:sz w:val="24"/>
          <w:szCs w:val="24"/>
          <w:highlight w:val="yellow"/>
        </w:rPr>
        <w:t>effective</w:t>
      </w:r>
      <w:r w:rsidRPr="00341F9B">
        <w:rPr>
          <w:sz w:val="24"/>
          <w:szCs w:val="24"/>
        </w:rPr>
        <w:t xml:space="preserve"> prayer</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roofErr w:type="gramStart"/>
      <w:r w:rsidRPr="00341F9B">
        <w:rPr>
          <w:sz w:val="24"/>
          <w:szCs w:val="24"/>
          <w:vertAlign w:val="superscript"/>
        </w:rPr>
        <w:t xml:space="preserve">22 </w:t>
      </w:r>
      <w:r w:rsidRPr="00341F9B">
        <w:rPr>
          <w:sz w:val="24"/>
          <w:szCs w:val="24"/>
        </w:rPr>
        <w:t> And</w:t>
      </w:r>
      <w:proofErr w:type="gramEnd"/>
      <w:r w:rsidRPr="00341F9B">
        <w:rPr>
          <w:sz w:val="24"/>
          <w:szCs w:val="24"/>
        </w:rPr>
        <w:t xml:space="preserve"> we will receive from him whatever we ask because we obey him and do the things that please him.</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Sermon"/>
        <w:jc w:val="center"/>
        <w:rPr>
          <w:i/>
          <w:sz w:val="24"/>
          <w:szCs w:val="24"/>
        </w:rPr>
      </w:pPr>
      <w:r w:rsidRPr="00341F9B">
        <w:rPr>
          <w:i/>
          <w:sz w:val="24"/>
          <w:szCs w:val="24"/>
        </w:rPr>
        <w:t>Obedience is the result of the Holy Spirit's working in his people, teaching them to desire God's will, so that their prayers grow out of this accord between God's will and theirs.</w:t>
      </w:r>
    </w:p>
    <w:p w:rsidR="00EB4C4B" w:rsidRPr="00341F9B" w:rsidRDefault="00EB4C4B" w:rsidP="00EB4C4B">
      <w:pPr>
        <w:pStyle w:val="Sermon"/>
        <w:jc w:val="right"/>
        <w:rPr>
          <w:sz w:val="24"/>
          <w:szCs w:val="24"/>
        </w:rPr>
      </w:pPr>
      <w:r w:rsidRPr="00341F9B">
        <w:rPr>
          <w:sz w:val="24"/>
          <w:szCs w:val="24"/>
        </w:rPr>
        <w:t>-labc</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Heading2"/>
        <w:rPr>
          <w:sz w:val="24"/>
          <w:szCs w:val="24"/>
        </w:rPr>
      </w:pPr>
      <w:r w:rsidRPr="00341F9B">
        <w:rPr>
          <w:sz w:val="24"/>
          <w:szCs w:val="24"/>
        </w:rPr>
        <w:t>3.  One Command – Two Parts</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roofErr w:type="gramStart"/>
      <w:r w:rsidRPr="00341F9B">
        <w:rPr>
          <w:sz w:val="24"/>
          <w:szCs w:val="24"/>
          <w:vertAlign w:val="superscript"/>
        </w:rPr>
        <w:t xml:space="preserve">23 </w:t>
      </w:r>
      <w:r w:rsidRPr="00341F9B">
        <w:rPr>
          <w:sz w:val="24"/>
          <w:szCs w:val="24"/>
        </w:rPr>
        <w:t> And</w:t>
      </w:r>
      <w:proofErr w:type="gramEnd"/>
      <w:r w:rsidRPr="00341F9B">
        <w:rPr>
          <w:sz w:val="24"/>
          <w:szCs w:val="24"/>
        </w:rPr>
        <w:t xml:space="preserve"> this is his commandment: We must believe in the name of his Son, Jesus Christ, and love one another, just as he commanded us.</w:t>
      </w:r>
    </w:p>
    <w:p w:rsidR="00EB4C4B" w:rsidRPr="00341F9B" w:rsidRDefault="00EB4C4B" w:rsidP="00EB4C4B">
      <w:pPr>
        <w:pStyle w:val="Sermon"/>
        <w:rPr>
          <w:sz w:val="24"/>
          <w:szCs w:val="24"/>
        </w:rPr>
      </w:pPr>
    </w:p>
    <w:p w:rsidR="00EB4C4B" w:rsidRPr="00341F9B" w:rsidRDefault="00EB4C4B" w:rsidP="00EB4C4B">
      <w:pPr>
        <w:pStyle w:val="Sermon"/>
        <w:numPr>
          <w:ilvl w:val="0"/>
          <w:numId w:val="30"/>
        </w:numPr>
        <w:rPr>
          <w:sz w:val="24"/>
          <w:szCs w:val="24"/>
        </w:rPr>
      </w:pPr>
      <w:r w:rsidRPr="00341F9B">
        <w:rPr>
          <w:sz w:val="24"/>
          <w:szCs w:val="24"/>
        </w:rPr>
        <w:t>believe in the Name of Jesus</w:t>
      </w:r>
    </w:p>
    <w:p w:rsidR="00EB4C4B" w:rsidRPr="00341F9B" w:rsidRDefault="00EB4C4B" w:rsidP="00EB4C4B">
      <w:pPr>
        <w:pStyle w:val="Sermon"/>
        <w:numPr>
          <w:ilvl w:val="0"/>
          <w:numId w:val="30"/>
        </w:numPr>
        <w:rPr>
          <w:sz w:val="24"/>
          <w:szCs w:val="24"/>
        </w:rPr>
      </w:pPr>
      <w:r w:rsidRPr="00341F9B">
        <w:rPr>
          <w:sz w:val="24"/>
          <w:szCs w:val="24"/>
        </w:rPr>
        <w:t>AND love one another</w:t>
      </w:r>
    </w:p>
    <w:p w:rsidR="00EB4C4B" w:rsidRPr="00341F9B" w:rsidRDefault="00EB4C4B" w:rsidP="00EB4C4B">
      <w:pPr>
        <w:pStyle w:val="Sermon"/>
        <w:rPr>
          <w:sz w:val="24"/>
          <w:szCs w:val="24"/>
        </w:rPr>
      </w:pPr>
    </w:p>
    <w:p w:rsidR="00EB4C4B" w:rsidRPr="00341F9B" w:rsidRDefault="00EB4C4B" w:rsidP="00EB4C4B">
      <w:pPr>
        <w:pStyle w:val="Heading2"/>
        <w:rPr>
          <w:sz w:val="24"/>
          <w:szCs w:val="24"/>
        </w:rPr>
      </w:pPr>
      <w:r w:rsidRPr="00341F9B">
        <w:rPr>
          <w:sz w:val="24"/>
          <w:szCs w:val="24"/>
        </w:rPr>
        <w:br/>
        <w:t xml:space="preserve">4.  Mutual </w:t>
      </w:r>
      <w:r w:rsidRPr="006B691C">
        <w:rPr>
          <w:sz w:val="24"/>
          <w:szCs w:val="24"/>
          <w:highlight w:val="yellow"/>
        </w:rPr>
        <w:t>Indwelling</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roofErr w:type="gramStart"/>
      <w:r w:rsidRPr="00341F9B">
        <w:rPr>
          <w:sz w:val="24"/>
          <w:szCs w:val="24"/>
          <w:vertAlign w:val="superscript"/>
        </w:rPr>
        <w:t xml:space="preserve">24 </w:t>
      </w:r>
      <w:r w:rsidRPr="00341F9B">
        <w:rPr>
          <w:sz w:val="24"/>
          <w:szCs w:val="24"/>
        </w:rPr>
        <w:t> Those</w:t>
      </w:r>
      <w:proofErr w:type="gramEnd"/>
      <w:r w:rsidRPr="00341F9B">
        <w:rPr>
          <w:sz w:val="24"/>
          <w:szCs w:val="24"/>
        </w:rPr>
        <w:t xml:space="preserve"> who obey God’s commandments remain in fellowship with him, and he with them. And we know he lives in us because the Spirit he gave us lives in us. </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Sermon"/>
        <w:rPr>
          <w:sz w:val="24"/>
          <w:szCs w:val="24"/>
        </w:rPr>
      </w:pPr>
      <w:r w:rsidRPr="00341F9B">
        <w:rPr>
          <w:sz w:val="24"/>
          <w:szCs w:val="24"/>
        </w:rPr>
        <w:t xml:space="preserve">John 14:20 (NLT) </w:t>
      </w:r>
      <w:r w:rsidRPr="00341F9B">
        <w:rPr>
          <w:sz w:val="24"/>
          <w:szCs w:val="24"/>
        </w:rPr>
        <w:br/>
      </w:r>
      <w:proofErr w:type="gramStart"/>
      <w:r w:rsidRPr="00341F9B">
        <w:rPr>
          <w:sz w:val="24"/>
          <w:szCs w:val="24"/>
          <w:vertAlign w:val="superscript"/>
        </w:rPr>
        <w:t xml:space="preserve">20 </w:t>
      </w:r>
      <w:r w:rsidRPr="00341F9B">
        <w:rPr>
          <w:sz w:val="24"/>
          <w:szCs w:val="24"/>
        </w:rPr>
        <w:t> When</w:t>
      </w:r>
      <w:proofErr w:type="gramEnd"/>
      <w:r w:rsidRPr="00341F9B">
        <w:rPr>
          <w:sz w:val="24"/>
          <w:szCs w:val="24"/>
        </w:rPr>
        <w:t xml:space="preserve"> I am raised to life again, you will know that I am in my Father, and you are in me, and I am in you.</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r w:rsidRPr="00341F9B">
        <w:rPr>
          <w:sz w:val="24"/>
          <w:szCs w:val="24"/>
        </w:rPr>
        <w:t xml:space="preserve">John 15:5 (NLT) </w:t>
      </w:r>
      <w:r w:rsidRPr="00341F9B">
        <w:rPr>
          <w:sz w:val="24"/>
          <w:szCs w:val="24"/>
        </w:rPr>
        <w:br/>
      </w:r>
      <w:proofErr w:type="gramStart"/>
      <w:r w:rsidRPr="00341F9B">
        <w:rPr>
          <w:sz w:val="24"/>
          <w:szCs w:val="24"/>
          <w:vertAlign w:val="superscript"/>
        </w:rPr>
        <w:t xml:space="preserve">5 </w:t>
      </w:r>
      <w:r w:rsidRPr="00341F9B">
        <w:rPr>
          <w:sz w:val="24"/>
          <w:szCs w:val="24"/>
        </w:rPr>
        <w:t> “</w:t>
      </w:r>
      <w:proofErr w:type="gramEnd"/>
      <w:r w:rsidRPr="00341F9B">
        <w:rPr>
          <w:sz w:val="24"/>
          <w:szCs w:val="24"/>
        </w:rPr>
        <w:t>Yes, I am the vine; you are the branches. Those who remain in me, and I in them, will produce much fruit. For apart from me you can do nothing.</w:t>
      </w:r>
    </w:p>
    <w:p w:rsidR="00EB4C4B" w:rsidRDefault="00EB4C4B" w:rsidP="00EB4C4B">
      <w:pPr>
        <w:pStyle w:val="Sermon"/>
        <w:rPr>
          <w:sz w:val="24"/>
          <w:szCs w:val="24"/>
        </w:rPr>
      </w:pPr>
    </w:p>
    <w:p w:rsidR="006B691C" w:rsidRDefault="006B691C" w:rsidP="00EB4C4B">
      <w:pPr>
        <w:pStyle w:val="Sermon"/>
        <w:rPr>
          <w:sz w:val="24"/>
          <w:szCs w:val="24"/>
        </w:rPr>
      </w:pPr>
    </w:p>
    <w:p w:rsidR="006B691C" w:rsidRPr="00341F9B" w:rsidRDefault="006B691C" w:rsidP="00EB4C4B">
      <w:pPr>
        <w:pStyle w:val="Sermon"/>
        <w:rPr>
          <w:sz w:val="24"/>
          <w:szCs w:val="24"/>
        </w:rPr>
      </w:pPr>
    </w:p>
    <w:p w:rsidR="00EB4C4B" w:rsidRPr="00341F9B" w:rsidRDefault="00EB4C4B" w:rsidP="00EB4C4B">
      <w:pPr>
        <w:pStyle w:val="Sermon"/>
        <w:rPr>
          <w:sz w:val="24"/>
          <w:szCs w:val="24"/>
        </w:rPr>
      </w:pPr>
      <w:r w:rsidRPr="00341F9B">
        <w:rPr>
          <w:sz w:val="24"/>
          <w:szCs w:val="24"/>
        </w:rPr>
        <w:t>Am I ATTACHED?</w:t>
      </w:r>
    </w:p>
    <w:p w:rsidR="00EB4C4B" w:rsidRPr="00341F9B" w:rsidRDefault="00EB4C4B" w:rsidP="00EB4C4B">
      <w:pPr>
        <w:pStyle w:val="Sermon"/>
        <w:rPr>
          <w:sz w:val="24"/>
          <w:szCs w:val="24"/>
        </w:rPr>
      </w:pPr>
    </w:p>
    <w:p w:rsidR="00EB4C4B" w:rsidRDefault="00EB4C4B" w:rsidP="00EB4C4B">
      <w:pPr>
        <w:pStyle w:val="Sermon"/>
        <w:rPr>
          <w:sz w:val="24"/>
          <w:szCs w:val="24"/>
        </w:rPr>
      </w:pPr>
    </w:p>
    <w:p w:rsidR="00341F9B" w:rsidRDefault="00341F9B" w:rsidP="00EB4C4B">
      <w:pPr>
        <w:pStyle w:val="Sermon"/>
        <w:rPr>
          <w:sz w:val="24"/>
          <w:szCs w:val="24"/>
        </w:rPr>
      </w:pPr>
    </w:p>
    <w:p w:rsidR="00341F9B" w:rsidRDefault="00341F9B" w:rsidP="00EB4C4B">
      <w:pPr>
        <w:pStyle w:val="Sermon"/>
        <w:rPr>
          <w:sz w:val="24"/>
          <w:szCs w:val="24"/>
        </w:rPr>
      </w:pPr>
    </w:p>
    <w:p w:rsidR="00341F9B" w:rsidRDefault="00341F9B" w:rsidP="00EB4C4B">
      <w:pPr>
        <w:pStyle w:val="Sermon"/>
        <w:rPr>
          <w:sz w:val="24"/>
          <w:szCs w:val="24"/>
        </w:rPr>
      </w:pPr>
    </w:p>
    <w:p w:rsidR="00341F9B" w:rsidRDefault="00341F9B" w:rsidP="00EB4C4B">
      <w:pPr>
        <w:pStyle w:val="Sermon"/>
        <w:rPr>
          <w:sz w:val="24"/>
          <w:szCs w:val="24"/>
        </w:rPr>
      </w:pPr>
    </w:p>
    <w:p w:rsidR="00341F9B" w:rsidRDefault="00341F9B" w:rsidP="00EB4C4B">
      <w:pPr>
        <w:pStyle w:val="Sermon"/>
        <w:rPr>
          <w:sz w:val="24"/>
          <w:szCs w:val="24"/>
        </w:rPr>
      </w:pPr>
    </w:p>
    <w:p w:rsidR="00341F9B" w:rsidRPr="00341F9B" w:rsidRDefault="00341F9B" w:rsidP="00EB4C4B">
      <w:pPr>
        <w:pStyle w:val="Sermon"/>
        <w:rPr>
          <w:sz w:val="24"/>
          <w:szCs w:val="24"/>
        </w:rPr>
      </w:pPr>
    </w:p>
    <w:p w:rsidR="00EB4C4B" w:rsidRPr="00341F9B" w:rsidRDefault="00EB4C4B" w:rsidP="00EB4C4B">
      <w:pPr>
        <w:pStyle w:val="Red"/>
        <w:rPr>
          <w:sz w:val="24"/>
        </w:rPr>
      </w:pPr>
      <w:r w:rsidRPr="00341F9B">
        <w:rPr>
          <w:sz w:val="24"/>
        </w:rPr>
        <w:t>Application</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r w:rsidRPr="00341F9B">
        <w:rPr>
          <w:sz w:val="24"/>
          <w:szCs w:val="24"/>
        </w:rPr>
        <w:t xml:space="preserve">As a result of active listening to AND applying the truth </w:t>
      </w:r>
      <w:bookmarkStart w:id="0" w:name="_GoBack"/>
      <w:bookmarkEnd w:id="0"/>
      <w:r w:rsidRPr="00341F9B">
        <w:rPr>
          <w:sz w:val="24"/>
          <w:szCs w:val="24"/>
        </w:rPr>
        <w:t xml:space="preserve">by real deeds of love, Christians can calm their disapproving (guilty) hearts </w:t>
      </w:r>
      <w:r w:rsidRPr="00341F9B">
        <w:rPr>
          <w:b/>
          <w:sz w:val="24"/>
          <w:szCs w:val="24"/>
        </w:rPr>
        <w:t>and achieve boldness in prayer, and their prayers will be answered !!</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Sermon"/>
        <w:rPr>
          <w:sz w:val="24"/>
          <w:szCs w:val="24"/>
        </w:rPr>
      </w:pPr>
      <w:r w:rsidRPr="00341F9B">
        <w:rPr>
          <w:b/>
          <w:sz w:val="24"/>
          <w:szCs w:val="24"/>
        </w:rPr>
        <w:t xml:space="preserve">Here’s </w:t>
      </w:r>
      <w:proofErr w:type="gramStart"/>
      <w:r w:rsidRPr="00341F9B">
        <w:rPr>
          <w:b/>
          <w:sz w:val="24"/>
          <w:szCs w:val="24"/>
        </w:rPr>
        <w:t>Where</w:t>
      </w:r>
      <w:proofErr w:type="gramEnd"/>
      <w:r w:rsidRPr="00341F9B">
        <w:rPr>
          <w:b/>
          <w:sz w:val="24"/>
          <w:szCs w:val="24"/>
        </w:rPr>
        <w:t xml:space="preserve"> We’re At:</w:t>
      </w:r>
      <w:r w:rsidRPr="00341F9B">
        <w:rPr>
          <w:sz w:val="24"/>
          <w:szCs w:val="24"/>
        </w:rPr>
        <w:t xml:space="preserve"> </w:t>
      </w:r>
    </w:p>
    <w:p w:rsidR="00EB4C4B" w:rsidRPr="00341F9B" w:rsidRDefault="00EB4C4B" w:rsidP="00EB4C4B">
      <w:pPr>
        <w:pStyle w:val="Sermon"/>
        <w:rPr>
          <w:sz w:val="24"/>
          <w:szCs w:val="24"/>
        </w:rPr>
      </w:pPr>
    </w:p>
    <w:p w:rsidR="00EB4C4B" w:rsidRPr="00341F9B" w:rsidRDefault="00EB4C4B" w:rsidP="00EB4C4B">
      <w:pPr>
        <w:spacing w:after="60"/>
        <w:rPr>
          <w:b/>
          <w:sz w:val="24"/>
          <w:szCs w:val="24"/>
        </w:rPr>
      </w:pPr>
      <w:r w:rsidRPr="00341F9B">
        <w:rPr>
          <w:b/>
          <w:sz w:val="24"/>
          <w:szCs w:val="24"/>
        </w:rPr>
        <w:t>BECAUSE AN AUTHENTIC BELIEVER:</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Has encountered Jesus</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 xml:space="preserve">Obeys God’s Word </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6B691C">
        <w:rPr>
          <w:sz w:val="24"/>
          <w:szCs w:val="24"/>
          <w:highlight w:val="yellow"/>
        </w:rPr>
        <w:t>Loves</w:t>
      </w:r>
      <w:r w:rsidRPr="00341F9B">
        <w:rPr>
          <w:sz w:val="24"/>
          <w:szCs w:val="24"/>
        </w:rPr>
        <w:t xml:space="preserve"> One Another  </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 xml:space="preserve">Does not love this world  </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 xml:space="preserve">Knows the Truth   </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 xml:space="preserve">Remains Faithful  </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 xml:space="preserve">Is a </w:t>
      </w:r>
      <w:r w:rsidRPr="006B691C">
        <w:rPr>
          <w:sz w:val="24"/>
          <w:szCs w:val="24"/>
          <w:highlight w:val="yellow"/>
        </w:rPr>
        <w:t>child</w:t>
      </w:r>
      <w:r w:rsidRPr="00341F9B">
        <w:rPr>
          <w:sz w:val="24"/>
          <w:szCs w:val="24"/>
        </w:rPr>
        <w:t xml:space="preserve"> of God  </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 xml:space="preserve">Demonstrates love </w:t>
      </w:r>
    </w:p>
    <w:p w:rsidR="00EB4C4B" w:rsidRPr="00341F9B" w:rsidRDefault="00EB4C4B" w:rsidP="00EB4C4B">
      <w:pPr>
        <w:pStyle w:val="ListParagraph"/>
        <w:widowControl w:val="0"/>
        <w:numPr>
          <w:ilvl w:val="0"/>
          <w:numId w:val="28"/>
        </w:numPr>
        <w:autoSpaceDE w:val="0"/>
        <w:autoSpaceDN w:val="0"/>
        <w:adjustRightInd w:val="0"/>
        <w:spacing w:after="60"/>
        <w:rPr>
          <w:sz w:val="24"/>
          <w:szCs w:val="24"/>
        </w:rPr>
      </w:pPr>
      <w:r w:rsidRPr="00341F9B">
        <w:rPr>
          <w:sz w:val="24"/>
          <w:szCs w:val="24"/>
        </w:rPr>
        <w:t xml:space="preserve">Does not keep </w:t>
      </w:r>
      <w:r w:rsidRPr="006B691C">
        <w:rPr>
          <w:sz w:val="24"/>
          <w:szCs w:val="24"/>
          <w:highlight w:val="yellow"/>
        </w:rPr>
        <w:t>sinning</w:t>
      </w:r>
      <w:r w:rsidRPr="00341F9B">
        <w:rPr>
          <w:sz w:val="24"/>
          <w:szCs w:val="24"/>
        </w:rPr>
        <w:t xml:space="preserve"> </w:t>
      </w:r>
    </w:p>
    <w:p w:rsidR="00EB4C4B" w:rsidRPr="00341F9B" w:rsidRDefault="00EB4C4B" w:rsidP="00EB4C4B">
      <w:pPr>
        <w:spacing w:after="60"/>
        <w:jc w:val="both"/>
        <w:rPr>
          <w:b/>
          <w:sz w:val="24"/>
          <w:szCs w:val="24"/>
        </w:rPr>
      </w:pPr>
      <w:r w:rsidRPr="00341F9B">
        <w:rPr>
          <w:b/>
          <w:sz w:val="24"/>
          <w:szCs w:val="24"/>
        </w:rPr>
        <w:t>THEY CAN EXPECT THESE RESULTS:</w:t>
      </w:r>
    </w:p>
    <w:p w:rsidR="00EB4C4B" w:rsidRPr="00341F9B" w:rsidRDefault="00EB4C4B" w:rsidP="00EB4C4B">
      <w:pPr>
        <w:pStyle w:val="ListParagraph"/>
        <w:widowControl w:val="0"/>
        <w:numPr>
          <w:ilvl w:val="0"/>
          <w:numId w:val="29"/>
        </w:numPr>
        <w:autoSpaceDE w:val="0"/>
        <w:autoSpaceDN w:val="0"/>
        <w:adjustRightInd w:val="0"/>
        <w:spacing w:after="60"/>
        <w:rPr>
          <w:sz w:val="24"/>
          <w:szCs w:val="24"/>
        </w:rPr>
      </w:pPr>
      <w:r w:rsidRPr="00341F9B">
        <w:rPr>
          <w:sz w:val="24"/>
          <w:szCs w:val="24"/>
        </w:rPr>
        <w:t xml:space="preserve">They will be: confident in their faith  </w:t>
      </w:r>
    </w:p>
    <w:p w:rsidR="00EB4C4B" w:rsidRPr="00341F9B" w:rsidRDefault="00EB4C4B" w:rsidP="00EB4C4B">
      <w:pPr>
        <w:pStyle w:val="ListParagraph"/>
        <w:widowControl w:val="0"/>
        <w:numPr>
          <w:ilvl w:val="0"/>
          <w:numId w:val="29"/>
        </w:numPr>
        <w:autoSpaceDE w:val="0"/>
        <w:autoSpaceDN w:val="0"/>
        <w:adjustRightInd w:val="0"/>
        <w:spacing w:after="60"/>
        <w:rPr>
          <w:sz w:val="24"/>
          <w:szCs w:val="24"/>
        </w:rPr>
      </w:pPr>
      <w:r w:rsidRPr="00341F9B">
        <w:rPr>
          <w:sz w:val="24"/>
          <w:szCs w:val="24"/>
        </w:rPr>
        <w:t xml:space="preserve">They will be: discerning </w:t>
      </w:r>
    </w:p>
    <w:p w:rsidR="00EB4C4B" w:rsidRPr="00341F9B" w:rsidRDefault="00EB4C4B" w:rsidP="00EB4C4B">
      <w:pPr>
        <w:pStyle w:val="ListParagraph"/>
        <w:widowControl w:val="0"/>
        <w:numPr>
          <w:ilvl w:val="0"/>
          <w:numId w:val="29"/>
        </w:numPr>
        <w:autoSpaceDE w:val="0"/>
        <w:autoSpaceDN w:val="0"/>
        <w:adjustRightInd w:val="0"/>
        <w:spacing w:after="60"/>
        <w:rPr>
          <w:sz w:val="24"/>
          <w:szCs w:val="24"/>
        </w:rPr>
      </w:pPr>
      <w:r w:rsidRPr="00341F9B">
        <w:rPr>
          <w:sz w:val="24"/>
          <w:szCs w:val="24"/>
        </w:rPr>
        <w:t xml:space="preserve">They will be: maturing </w:t>
      </w:r>
    </w:p>
    <w:p w:rsidR="00EB4C4B" w:rsidRPr="00341F9B" w:rsidRDefault="00EB4C4B" w:rsidP="00EB4C4B">
      <w:pPr>
        <w:pStyle w:val="ListParagraph"/>
        <w:widowControl w:val="0"/>
        <w:numPr>
          <w:ilvl w:val="0"/>
          <w:numId w:val="29"/>
        </w:numPr>
        <w:autoSpaceDE w:val="0"/>
        <w:autoSpaceDN w:val="0"/>
        <w:adjustRightInd w:val="0"/>
        <w:spacing w:after="60"/>
        <w:rPr>
          <w:sz w:val="24"/>
          <w:szCs w:val="24"/>
        </w:rPr>
      </w:pPr>
      <w:r w:rsidRPr="00341F9B">
        <w:rPr>
          <w:sz w:val="24"/>
          <w:szCs w:val="24"/>
        </w:rPr>
        <w:t xml:space="preserve">They will be: </w:t>
      </w:r>
      <w:r w:rsidRPr="006B691C">
        <w:rPr>
          <w:sz w:val="24"/>
          <w:szCs w:val="24"/>
          <w:highlight w:val="yellow"/>
        </w:rPr>
        <w:t>victorious</w:t>
      </w:r>
      <w:r w:rsidRPr="00341F9B">
        <w:rPr>
          <w:sz w:val="24"/>
          <w:szCs w:val="24"/>
        </w:rPr>
        <w:t xml:space="preserve"> </w:t>
      </w: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Sermon"/>
        <w:rPr>
          <w:sz w:val="24"/>
          <w:szCs w:val="24"/>
        </w:rPr>
      </w:pPr>
    </w:p>
    <w:p w:rsidR="00EB4C4B" w:rsidRPr="00341F9B" w:rsidRDefault="00EB4C4B" w:rsidP="00EB4C4B">
      <w:pPr>
        <w:pStyle w:val="Red"/>
        <w:rPr>
          <w:sz w:val="24"/>
        </w:rPr>
      </w:pPr>
      <w:r w:rsidRPr="00341F9B">
        <w:rPr>
          <w:sz w:val="24"/>
        </w:rPr>
        <w:t>Response:</w:t>
      </w:r>
    </w:p>
    <w:p w:rsidR="00EB4C4B" w:rsidRPr="00341F9B" w:rsidRDefault="00EB4C4B" w:rsidP="00EB4C4B">
      <w:pPr>
        <w:pStyle w:val="Sermon"/>
        <w:rPr>
          <w:sz w:val="24"/>
          <w:szCs w:val="24"/>
        </w:rPr>
      </w:pPr>
    </w:p>
    <w:p w:rsidR="00EB4C4B" w:rsidRPr="00341F9B" w:rsidRDefault="00EB4C4B" w:rsidP="00EB4C4B">
      <w:pPr>
        <w:pStyle w:val="Heading2"/>
        <w:rPr>
          <w:sz w:val="24"/>
          <w:szCs w:val="24"/>
        </w:rPr>
      </w:pPr>
      <w:r w:rsidRPr="00341F9B">
        <w:rPr>
          <w:sz w:val="24"/>
          <w:szCs w:val="24"/>
        </w:rPr>
        <w:t>What is God speaking to me?</w:t>
      </w:r>
    </w:p>
    <w:p w:rsidR="00EB4C4B" w:rsidRPr="00341F9B" w:rsidRDefault="00EB4C4B" w:rsidP="00EB4C4B">
      <w:pPr>
        <w:pStyle w:val="Heading2"/>
        <w:rPr>
          <w:sz w:val="24"/>
          <w:szCs w:val="24"/>
        </w:rPr>
      </w:pPr>
    </w:p>
    <w:p w:rsidR="00EB4C4B" w:rsidRPr="00341F9B" w:rsidRDefault="00EB4C4B" w:rsidP="00EB4C4B">
      <w:pPr>
        <w:pStyle w:val="Heading2"/>
        <w:rPr>
          <w:sz w:val="24"/>
          <w:szCs w:val="24"/>
        </w:rPr>
      </w:pPr>
      <w:r w:rsidRPr="00341F9B">
        <w:rPr>
          <w:sz w:val="24"/>
          <w:szCs w:val="24"/>
        </w:rPr>
        <w:t>Specifically, how will I obey Him?</w:t>
      </w:r>
    </w:p>
    <w:p w:rsidR="00EB4C4B" w:rsidRPr="00341F9B" w:rsidRDefault="00EB4C4B" w:rsidP="00EB4C4B">
      <w:pPr>
        <w:pStyle w:val="Heading2"/>
        <w:rPr>
          <w:b w:val="0"/>
          <w:sz w:val="24"/>
          <w:szCs w:val="24"/>
        </w:rPr>
      </w:pPr>
    </w:p>
    <w:p w:rsidR="00EB4C4B" w:rsidRPr="00341F9B" w:rsidRDefault="00EB4C4B" w:rsidP="00EB4C4B">
      <w:pPr>
        <w:pStyle w:val="Heading2"/>
        <w:rPr>
          <w:b w:val="0"/>
          <w:color w:val="000000" w:themeColor="text1"/>
          <w:sz w:val="24"/>
          <w:szCs w:val="24"/>
        </w:rPr>
      </w:pPr>
    </w:p>
    <w:p w:rsidR="000C33E9" w:rsidRPr="00341F9B" w:rsidRDefault="000C33E9" w:rsidP="000C33E9">
      <w:pPr>
        <w:spacing w:line="420" w:lineRule="atLeast"/>
        <w:rPr>
          <w:rFonts w:eastAsia="Times New Roman" w:cs="Arial"/>
          <w:b/>
          <w:bCs/>
          <w:i/>
          <w:color w:val="333333"/>
          <w:sz w:val="24"/>
          <w:szCs w:val="24"/>
        </w:rPr>
      </w:pPr>
    </w:p>
    <w:sectPr w:rsidR="000C33E9" w:rsidRPr="00341F9B"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3C7" w:rsidRDefault="004253C7" w:rsidP="00F345D3">
      <w:r>
        <w:separator/>
      </w:r>
    </w:p>
  </w:endnote>
  <w:endnote w:type="continuationSeparator" w:id="0">
    <w:p w:rsidR="004253C7" w:rsidRDefault="004253C7"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panose1 w:val="02000606020000020004"/>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4E7FDA" w:rsidRPr="004E7FDA">
      <w:rPr>
        <w:noProof/>
        <w:color w:val="BFBFBF"/>
        <w:sz w:val="24"/>
      </w:rPr>
      <w:t>3</w:t>
    </w:r>
    <w:r>
      <w:fldChar w:fldCharType="end"/>
    </w:r>
  </w:p>
  <w:p w:rsidR="00CD49D2" w:rsidRPr="007A1B34" w:rsidRDefault="00EB4C4B">
    <w:pPr>
      <w:pStyle w:val="Footer"/>
      <w:rPr>
        <w:color w:val="BFBFBF"/>
        <w:sz w:val="24"/>
      </w:rPr>
    </w:pPr>
    <w:r>
      <w:rPr>
        <w:color w:val="BFBFBF"/>
        <w:sz w:val="24"/>
      </w:rPr>
      <w:t>November 1</w:t>
    </w:r>
    <w:r w:rsidR="00B57F70">
      <w:rPr>
        <w:color w:val="BFBFBF"/>
        <w:sz w:val="24"/>
      </w:rPr>
      <w:t>,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3C7" w:rsidRDefault="004253C7" w:rsidP="00F345D3">
      <w:r>
        <w:separator/>
      </w:r>
    </w:p>
  </w:footnote>
  <w:footnote w:type="continuationSeparator" w:id="0">
    <w:p w:rsidR="004253C7" w:rsidRDefault="004253C7"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9"/>
  </w:num>
  <w:num w:numId="4">
    <w:abstractNumId w:val="14"/>
  </w:num>
  <w:num w:numId="5">
    <w:abstractNumId w:val="24"/>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2"/>
  </w:num>
  <w:num w:numId="10">
    <w:abstractNumId w:val="5"/>
  </w:num>
  <w:num w:numId="11">
    <w:abstractNumId w:val="18"/>
  </w:num>
  <w:num w:numId="12">
    <w:abstractNumId w:val="3"/>
  </w:num>
  <w:num w:numId="13">
    <w:abstractNumId w:val="25"/>
  </w:num>
  <w:num w:numId="14">
    <w:abstractNumId w:val="20"/>
  </w:num>
  <w:num w:numId="15">
    <w:abstractNumId w:val="9"/>
  </w:num>
  <w:num w:numId="16">
    <w:abstractNumId w:val="8"/>
  </w:num>
  <w:num w:numId="17">
    <w:abstractNumId w:val="7"/>
  </w:num>
  <w:num w:numId="18">
    <w:abstractNumId w:val="16"/>
  </w:num>
  <w:num w:numId="19">
    <w:abstractNumId w:val="28"/>
  </w:num>
  <w:num w:numId="20">
    <w:abstractNumId w:val="13"/>
  </w:num>
  <w:num w:numId="21">
    <w:abstractNumId w:val="26"/>
  </w:num>
  <w:num w:numId="22">
    <w:abstractNumId w:val="2"/>
  </w:num>
  <w:num w:numId="23">
    <w:abstractNumId w:val="27"/>
  </w:num>
  <w:num w:numId="24">
    <w:abstractNumId w:val="1"/>
  </w:num>
  <w:num w:numId="25">
    <w:abstractNumId w:val="12"/>
  </w:num>
  <w:num w:numId="26">
    <w:abstractNumId w:val="21"/>
  </w:num>
  <w:num w:numId="27">
    <w:abstractNumId w:val="23"/>
  </w:num>
  <w:num w:numId="28">
    <w:abstractNumId w:val="15"/>
  </w:num>
  <w:num w:numId="29">
    <w:abstractNumId w:val="4"/>
  </w:num>
  <w:num w:numId="3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11E0"/>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1F9B"/>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253C7"/>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E7FDA"/>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B691C"/>
    <w:rsid w:val="006C017C"/>
    <w:rsid w:val="006C1FCC"/>
    <w:rsid w:val="006C2891"/>
    <w:rsid w:val="006C42FA"/>
    <w:rsid w:val="006C5D89"/>
    <w:rsid w:val="006D3D93"/>
    <w:rsid w:val="006D5031"/>
    <w:rsid w:val="006D5163"/>
    <w:rsid w:val="006E57E5"/>
    <w:rsid w:val="006F0717"/>
    <w:rsid w:val="007047AB"/>
    <w:rsid w:val="00704F6E"/>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00EC"/>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2198"/>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941F2-D7AC-4933-BCE1-8B47FA87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kminderler</cp:lastModifiedBy>
  <cp:revision>5</cp:revision>
  <cp:lastPrinted>2015-04-22T17:29:00Z</cp:lastPrinted>
  <dcterms:created xsi:type="dcterms:W3CDTF">2015-10-28T19:56:00Z</dcterms:created>
  <dcterms:modified xsi:type="dcterms:W3CDTF">2015-10-28T21:54:00Z</dcterms:modified>
</cp:coreProperties>
</file>